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9e6bca0e1014167" /><Relationship Type="http://schemas.openxmlformats.org/package/2006/relationships/metadata/core-properties" Target="/docProps/core.xml" Id="Rde87b75f7a8942ff" /><Relationship Type="http://schemas.openxmlformats.org/officeDocument/2006/relationships/extended-properties" Target="/docProps/app.xml" Id="Rd4f2dd0238b74eda" /><Relationship Type="http://schemas.openxmlformats.org/officeDocument/2006/relationships/custom-properties" Target="/docProps/custom.xml" Id="Rb7927c7ed0b1478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736af24284f49e3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d88add575814ba9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e2ffcef78f9149a3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qekt3lu.png" Id="Rf736af24284f49e3" /><Relationship Type="http://schemas.openxmlformats.org/officeDocument/2006/relationships/image" Target="media/tbqjhoz1.png" Id="R4d88add575814ba9" /><Relationship Type="http://schemas.openxmlformats.org/officeDocument/2006/relationships/image" Target="media/0yl3ijh2.png" Id="Re2ffcef78f9149a3" /><Relationship Type="http://schemas.openxmlformats.org/officeDocument/2006/relationships/styles" Target="styles.xml" Id="R143db308b9ba4486" /><Relationship Type="http://schemas.openxmlformats.org/officeDocument/2006/relationships/settings" Target="settings.xml" Id="R334036aaccd0445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